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5E" w:rsidRDefault="0084315E" w:rsidP="00A42D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/>
        </w:rPr>
      </w:pPr>
    </w:p>
    <w:p w:rsidR="00A42DA0" w:rsidRPr="00EC452D" w:rsidRDefault="002D4F74" w:rsidP="00A42D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/>
        </w:rPr>
      </w:pPr>
      <w:r w:rsidRPr="00EC452D">
        <w:rPr>
          <w:rFonts w:ascii="Arial" w:eastAsia="Times New Roman" w:hAnsi="Arial" w:cs="Arial"/>
          <w:b/>
          <w:sz w:val="28"/>
          <w:szCs w:val="28"/>
          <w:lang w:val="es-ES"/>
        </w:rPr>
        <w:t>Guillermo F Luzardo</w:t>
      </w:r>
    </w:p>
    <w:p w:rsidR="00EC452D" w:rsidRDefault="00EC452D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  <w:lang w:val="es-ES"/>
        </w:rPr>
      </w:pPr>
      <w:r w:rsidRPr="001F10B8">
        <w:rPr>
          <w:rFonts w:ascii="Arial" w:eastAsiaTheme="minorHAnsi" w:hAnsi="Arial" w:cs="Arial"/>
          <w:b/>
          <w:bCs/>
          <w:iCs/>
          <w:color w:val="000000"/>
          <w:lang w:val="es-ES"/>
        </w:rPr>
        <w:t>Principal</w:t>
      </w:r>
    </w:p>
    <w:p w:rsidR="002D4F74" w:rsidRPr="001F10B8" w:rsidRDefault="00EC452D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  <w:lang w:val="es-ES"/>
        </w:rPr>
      </w:pPr>
      <w:r>
        <w:rPr>
          <w:rFonts w:ascii="Arial" w:eastAsiaTheme="minorHAnsi" w:hAnsi="Arial" w:cs="Arial"/>
          <w:b/>
          <w:bCs/>
          <w:iCs/>
          <w:color w:val="000000"/>
          <w:lang w:val="es-ES"/>
        </w:rPr>
        <w:t xml:space="preserve">GFL </w:t>
      </w:r>
      <w:proofErr w:type="spellStart"/>
      <w:r>
        <w:rPr>
          <w:rFonts w:ascii="Arial" w:eastAsiaTheme="minorHAnsi" w:hAnsi="Arial" w:cs="Arial"/>
          <w:b/>
          <w:bCs/>
          <w:iCs/>
          <w:color w:val="000000"/>
          <w:lang w:val="es-ES"/>
        </w:rPr>
        <w:t>Consulting</w:t>
      </w:r>
      <w:proofErr w:type="spellEnd"/>
      <w:r>
        <w:rPr>
          <w:rFonts w:ascii="Arial" w:eastAsiaTheme="minorHAnsi" w:hAnsi="Arial" w:cs="Arial"/>
          <w:b/>
          <w:bCs/>
          <w:iCs/>
          <w:color w:val="000000"/>
          <w:lang w:val="es-ES"/>
        </w:rPr>
        <w:t>, LLC</w:t>
      </w:r>
      <w:r w:rsidR="002D4F74" w:rsidRPr="001F10B8">
        <w:rPr>
          <w:rFonts w:ascii="Arial" w:eastAsiaTheme="minorHAnsi" w:hAnsi="Arial" w:cs="Arial"/>
          <w:b/>
          <w:bCs/>
          <w:iCs/>
          <w:color w:val="000000"/>
          <w:lang w:val="es-ES"/>
        </w:rPr>
        <w:t xml:space="preserve"> </w:t>
      </w:r>
    </w:p>
    <w:p w:rsidR="002D4F74" w:rsidRPr="001F10B8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  <w:lang w:val="es-ES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</w:rPr>
      </w:pPr>
      <w:r w:rsidRPr="002D4F74">
        <w:rPr>
          <w:rFonts w:ascii="Arial" w:eastAsiaTheme="minorHAnsi" w:hAnsi="Arial" w:cs="Arial"/>
          <w:i/>
          <w:iCs/>
          <w:color w:val="000000"/>
        </w:rPr>
        <w:t>Construction Litigation &amp; Program Management Services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EC452D" w:rsidRDefault="00054A82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Mr. </w:t>
      </w:r>
      <w:r w:rsidR="002D4F74" w:rsidRPr="002D4F74">
        <w:rPr>
          <w:rFonts w:ascii="Arial" w:eastAsiaTheme="minorHAnsi" w:hAnsi="Arial" w:cs="Arial"/>
          <w:color w:val="000000"/>
        </w:rPr>
        <w:t>Guillermo</w:t>
      </w:r>
      <w:r w:rsidR="00EC452D">
        <w:rPr>
          <w:rFonts w:ascii="Arial" w:eastAsiaTheme="minorHAnsi" w:hAnsi="Arial" w:cs="Arial"/>
          <w:color w:val="000000"/>
        </w:rPr>
        <w:t xml:space="preserve"> Luzardo</w:t>
      </w:r>
      <w:r w:rsidR="002D4F74" w:rsidRPr="002D4F74">
        <w:rPr>
          <w:rFonts w:ascii="Arial" w:eastAsiaTheme="minorHAnsi" w:hAnsi="Arial" w:cs="Arial"/>
          <w:color w:val="000000"/>
        </w:rPr>
        <w:t xml:space="preserve"> is the Principal of </w:t>
      </w:r>
      <w:r w:rsidR="002D4F74">
        <w:rPr>
          <w:rFonts w:ascii="Arial" w:eastAsiaTheme="minorHAnsi" w:hAnsi="Arial" w:cs="Arial"/>
          <w:color w:val="000000"/>
        </w:rPr>
        <w:t>GFL Consulting</w:t>
      </w:r>
      <w:r w:rsidR="002D4F74" w:rsidRPr="002D4F74">
        <w:rPr>
          <w:rFonts w:ascii="Arial" w:eastAsiaTheme="minorHAnsi" w:hAnsi="Arial" w:cs="Arial"/>
          <w:color w:val="000000"/>
        </w:rPr>
        <w:t>, LLC’s construction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dispute resolution and project management practice in San Francisco, CA.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He has managed the preparation and defense of numerous construction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claims involving both schedule analysis and the calculation of financial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="005C41A2">
        <w:rPr>
          <w:rFonts w:ascii="Arial" w:eastAsiaTheme="minorHAnsi" w:hAnsi="Arial" w:cs="Arial"/>
          <w:color w:val="000000"/>
        </w:rPr>
        <w:t>damages</w:t>
      </w:r>
      <w:r w:rsidR="002D4F74" w:rsidRPr="002D4F74">
        <w:rPr>
          <w:rFonts w:ascii="Arial" w:eastAsiaTheme="minorHAnsi" w:hAnsi="Arial" w:cs="Arial"/>
          <w:color w:val="000000"/>
        </w:rPr>
        <w:t xml:space="preserve">. </w:t>
      </w:r>
    </w:p>
    <w:p w:rsidR="00EC452D" w:rsidRDefault="00EC452D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Default="00054A82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Mr. Luzardo </w:t>
      </w:r>
      <w:r w:rsidR="002D4F74" w:rsidRPr="002D4F74">
        <w:rPr>
          <w:rFonts w:ascii="Arial" w:eastAsiaTheme="minorHAnsi" w:hAnsi="Arial" w:cs="Arial"/>
          <w:color w:val="000000"/>
        </w:rPr>
        <w:t xml:space="preserve">has </w:t>
      </w:r>
      <w:r w:rsidR="00EC452D">
        <w:rPr>
          <w:rFonts w:ascii="Arial" w:eastAsiaTheme="minorHAnsi" w:hAnsi="Arial" w:cs="Arial"/>
          <w:color w:val="000000"/>
        </w:rPr>
        <w:t xml:space="preserve">over </w:t>
      </w:r>
      <w:r w:rsidR="005C41A2">
        <w:rPr>
          <w:rFonts w:ascii="Arial" w:eastAsiaTheme="minorHAnsi" w:hAnsi="Arial" w:cs="Arial"/>
          <w:color w:val="000000"/>
        </w:rPr>
        <w:t>20 years</w:t>
      </w:r>
      <w:r w:rsidR="002D4F74" w:rsidRPr="002D4F74">
        <w:rPr>
          <w:rFonts w:ascii="Arial" w:eastAsiaTheme="minorHAnsi" w:hAnsi="Arial" w:cs="Arial"/>
          <w:color w:val="000000"/>
        </w:rPr>
        <w:t xml:space="preserve"> of hands on experience in the construction </w:t>
      </w:r>
      <w:r w:rsidR="00EC452D">
        <w:rPr>
          <w:rFonts w:ascii="Arial" w:eastAsiaTheme="minorHAnsi" w:hAnsi="Arial" w:cs="Arial"/>
          <w:color w:val="000000"/>
        </w:rPr>
        <w:t>industry. He</w:t>
      </w:r>
      <w:r w:rsidR="002D4F74" w:rsidRPr="002D4F74">
        <w:rPr>
          <w:rFonts w:ascii="Arial" w:eastAsiaTheme="minorHAnsi" w:hAnsi="Arial" w:cs="Arial"/>
          <w:color w:val="000000"/>
        </w:rPr>
        <w:t xml:space="preserve"> has worked</w:t>
      </w:r>
      <w:r w:rsidR="005C41A2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both within the US and internationally, and has held positions as Engineer, Scheduler, Estimator, Contract Administrator, Contracts &amp; Claims</w:t>
      </w:r>
      <w:r w:rsidR="005C41A2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Manager, Direc</w:t>
      </w:r>
      <w:r w:rsidR="00EC452D">
        <w:rPr>
          <w:rFonts w:ascii="Arial" w:eastAsiaTheme="minorHAnsi" w:hAnsi="Arial" w:cs="Arial"/>
          <w:color w:val="000000"/>
        </w:rPr>
        <w:t>tor, and Partner for several world-</w:t>
      </w:r>
      <w:r w:rsidR="002D4F74" w:rsidRPr="002D4F74">
        <w:rPr>
          <w:rFonts w:ascii="Arial" w:eastAsiaTheme="minorHAnsi" w:hAnsi="Arial" w:cs="Arial"/>
          <w:color w:val="000000"/>
        </w:rPr>
        <w:t>class organizations.</w:t>
      </w: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Default="006B5673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  <w:bookmarkStart w:id="0" w:name="OLE_LINK1"/>
      <w:bookmarkStart w:id="1" w:name="_GoBack"/>
      <w:r>
        <w:rPr>
          <w:rFonts w:ascii="Arial" w:eastAsiaTheme="minorHAnsi" w:hAnsi="Arial" w:cs="Arial"/>
          <w:b/>
          <w:bCs/>
          <w:iCs/>
          <w:color w:val="000000"/>
        </w:rPr>
        <w:t>Selected Professional</w:t>
      </w:r>
      <w:r w:rsidR="002D4F74" w:rsidRPr="002D4F74">
        <w:rPr>
          <w:rFonts w:ascii="Arial" w:eastAsiaTheme="minorHAnsi" w:hAnsi="Arial" w:cs="Arial"/>
          <w:b/>
          <w:bCs/>
          <w:iCs/>
          <w:color w:val="000000"/>
        </w:rPr>
        <w:t xml:space="preserve"> Experience</w:t>
      </w:r>
    </w:p>
    <w:bookmarkEnd w:id="0"/>
    <w:bookmarkEnd w:id="1"/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Prepare</w:t>
      </w:r>
      <w:r w:rsidR="00EC452D">
        <w:rPr>
          <w:rFonts w:ascii="Arial" w:eastAsiaTheme="minorHAnsi" w:hAnsi="Arial" w:cs="Arial"/>
          <w:color w:val="000000"/>
        </w:rPr>
        <w:t>d</w:t>
      </w:r>
      <w:r w:rsidRPr="002D4F74">
        <w:rPr>
          <w:rFonts w:ascii="Arial" w:eastAsiaTheme="minorHAnsi" w:hAnsi="Arial" w:cs="Arial"/>
          <w:color w:val="000000"/>
        </w:rPr>
        <w:t xml:space="preserve"> schedule analysis for </w:t>
      </w:r>
      <w:r w:rsidR="006B2A63">
        <w:rPr>
          <w:rFonts w:ascii="Arial" w:eastAsiaTheme="minorHAnsi" w:hAnsi="Arial" w:cs="Arial"/>
          <w:color w:val="000000"/>
        </w:rPr>
        <w:t>the $300 Million American University</w:t>
      </w:r>
      <w:r w:rsidRPr="002D4F74">
        <w:rPr>
          <w:rFonts w:ascii="Arial" w:eastAsiaTheme="minorHAnsi" w:hAnsi="Arial" w:cs="Arial"/>
          <w:color w:val="000000"/>
        </w:rPr>
        <w:t xml:space="preserve"> facility in </w:t>
      </w:r>
      <w:r w:rsidRPr="00EC452D">
        <w:rPr>
          <w:rFonts w:ascii="Arial" w:eastAsiaTheme="minorHAnsi" w:hAnsi="Arial" w:cs="Arial"/>
          <w:color w:val="000000"/>
        </w:rPr>
        <w:t>Cairo,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EC452D">
        <w:rPr>
          <w:rFonts w:ascii="Arial" w:eastAsiaTheme="minorHAnsi" w:hAnsi="Arial" w:cs="Arial"/>
          <w:color w:val="000000"/>
        </w:rPr>
        <w:t xml:space="preserve">Egypt. The project contained 13 individual </w:t>
      </w:r>
      <w:r w:rsidR="005C41A2" w:rsidRPr="00EC452D">
        <w:rPr>
          <w:rFonts w:ascii="Arial" w:eastAsiaTheme="minorHAnsi" w:hAnsi="Arial" w:cs="Arial"/>
          <w:color w:val="000000"/>
        </w:rPr>
        <w:t>multipurpose</w:t>
      </w:r>
      <w:r w:rsidRPr="00EC452D">
        <w:rPr>
          <w:rFonts w:ascii="Arial" w:eastAsiaTheme="minorHAnsi" w:hAnsi="Arial" w:cs="Arial"/>
          <w:color w:val="000000"/>
        </w:rPr>
        <w:t xml:space="preserve"> buildings,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landscape and complex coordination with concurrent operations.</w:t>
      </w:r>
    </w:p>
    <w:p w:rsidR="001F10B8" w:rsidRDefault="001F10B8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1F10B8" w:rsidRPr="002D4F74" w:rsidRDefault="001F10B8" w:rsidP="001F10B8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2D4F74">
        <w:rPr>
          <w:rFonts w:ascii="Arial" w:eastAsiaTheme="minorHAnsi" w:hAnsi="Arial" w:cs="Arial"/>
          <w:color w:val="000000"/>
        </w:rPr>
        <w:t>Performed schedule</w:t>
      </w:r>
      <w:r>
        <w:rPr>
          <w:rFonts w:ascii="Arial" w:eastAsiaTheme="minorHAnsi" w:hAnsi="Arial" w:cs="Arial"/>
          <w:color w:val="000000"/>
        </w:rPr>
        <w:t>, contract</w:t>
      </w:r>
      <w:r w:rsidR="00ED3541">
        <w:rPr>
          <w:rFonts w:ascii="Arial" w:eastAsiaTheme="minorHAnsi" w:hAnsi="Arial" w:cs="Arial"/>
          <w:color w:val="000000"/>
        </w:rPr>
        <w:t>,</w:t>
      </w:r>
      <w:r w:rsidRPr="002D4F74">
        <w:rPr>
          <w:rFonts w:ascii="Arial" w:eastAsiaTheme="minorHAnsi" w:hAnsi="Arial" w:cs="Arial"/>
          <w:color w:val="000000"/>
        </w:rPr>
        <w:t xml:space="preserve"> and financial analysis on behalf of the owner </w:t>
      </w:r>
      <w:r w:rsidR="006B2A63">
        <w:rPr>
          <w:rFonts w:ascii="Arial" w:eastAsiaTheme="minorHAnsi" w:hAnsi="Arial" w:cs="Arial"/>
          <w:color w:val="000000"/>
        </w:rPr>
        <w:t>the Kin</w:t>
      </w:r>
      <w:r w:rsidR="00E0268C">
        <w:rPr>
          <w:rFonts w:ascii="Arial" w:eastAsiaTheme="minorHAnsi" w:hAnsi="Arial" w:cs="Arial"/>
          <w:color w:val="000000"/>
        </w:rPr>
        <w:t>g</w:t>
      </w:r>
      <w:r w:rsidR="006B2A63">
        <w:rPr>
          <w:rFonts w:ascii="Arial" w:eastAsiaTheme="minorHAnsi" w:hAnsi="Arial" w:cs="Arial"/>
          <w:color w:val="000000"/>
        </w:rPr>
        <w:t>dom Centre Tower</w:t>
      </w:r>
      <w:r w:rsidRPr="002D4F74">
        <w:rPr>
          <w:rFonts w:ascii="Arial" w:eastAsiaTheme="minorHAnsi" w:hAnsi="Arial" w:cs="Arial"/>
          <w:color w:val="000000"/>
        </w:rPr>
        <w:t xml:space="preserve"> project </w:t>
      </w:r>
      <w:r w:rsidRPr="00EC452D">
        <w:rPr>
          <w:rFonts w:ascii="Arial" w:eastAsiaTheme="minorHAnsi" w:hAnsi="Arial" w:cs="Arial"/>
          <w:color w:val="000000"/>
        </w:rPr>
        <w:t>in Riyadh, Saudi Arabia.</w:t>
      </w:r>
      <w:proofErr w:type="gramEnd"/>
      <w:r w:rsidRPr="00EC452D">
        <w:rPr>
          <w:rFonts w:ascii="Arial" w:eastAsiaTheme="minorHAnsi" w:hAnsi="Arial" w:cs="Arial"/>
          <w:color w:val="000000"/>
        </w:rPr>
        <w:t xml:space="preserve"> A</w:t>
      </w:r>
      <w:r w:rsidR="00E0268C">
        <w:rPr>
          <w:rFonts w:ascii="Arial" w:eastAsiaTheme="minorHAnsi" w:hAnsi="Arial" w:cs="Arial"/>
          <w:color w:val="000000"/>
        </w:rPr>
        <w:t>lso a</w:t>
      </w:r>
      <w:r w:rsidRPr="00EC452D">
        <w:rPr>
          <w:rFonts w:ascii="Arial" w:eastAsiaTheme="minorHAnsi" w:hAnsi="Arial" w:cs="Arial"/>
          <w:color w:val="000000"/>
        </w:rPr>
        <w:t>uthored</w:t>
      </w:r>
      <w:r w:rsidRPr="002D4F74">
        <w:rPr>
          <w:rFonts w:ascii="Arial" w:eastAsiaTheme="minorHAnsi" w:hAnsi="Arial" w:cs="Arial"/>
          <w:color w:val="000000"/>
        </w:rPr>
        <w:t xml:space="preserve"> reports about project conditions and </w:t>
      </w:r>
      <w:r w:rsidR="00E0268C">
        <w:rPr>
          <w:rFonts w:ascii="Arial" w:eastAsiaTheme="minorHAnsi" w:hAnsi="Arial" w:cs="Arial"/>
          <w:color w:val="000000"/>
        </w:rPr>
        <w:t xml:space="preserve">rendered </w:t>
      </w:r>
      <w:r w:rsidRPr="002D4F74">
        <w:rPr>
          <w:rFonts w:ascii="Arial" w:eastAsiaTheme="minorHAnsi" w:hAnsi="Arial" w:cs="Arial"/>
          <w:color w:val="000000"/>
        </w:rPr>
        <w:t>future recommendations for project success.</w:t>
      </w:r>
    </w:p>
    <w:p w:rsidR="001F10B8" w:rsidRPr="002D4F74" w:rsidRDefault="001F10B8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1F10B8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Performed schedule, cost</w:t>
      </w:r>
      <w:r w:rsidR="00EC452D">
        <w:rPr>
          <w:rFonts w:ascii="Arial" w:eastAsiaTheme="minorHAnsi" w:hAnsi="Arial" w:cs="Arial"/>
          <w:color w:val="000000"/>
        </w:rPr>
        <w:t>,</w:t>
      </w:r>
      <w:r w:rsidRPr="002D4F74">
        <w:rPr>
          <w:rFonts w:ascii="Arial" w:eastAsiaTheme="minorHAnsi" w:hAnsi="Arial" w:cs="Arial"/>
          <w:color w:val="000000"/>
        </w:rPr>
        <w:t xml:space="preserve"> and contract analysis in cooperation with other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litigation advisers for assertive claims large mining and metals Claim in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Trinidad and Tobago.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Performed schedule and cost analysis on behalf of the general contractor for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="00ED3541">
        <w:rPr>
          <w:rFonts w:ascii="Arial" w:eastAsiaTheme="minorHAnsi" w:hAnsi="Arial" w:cs="Arial"/>
          <w:color w:val="000000"/>
        </w:rPr>
        <w:t xml:space="preserve">a </w:t>
      </w:r>
      <w:r w:rsidR="006B2A63">
        <w:rPr>
          <w:rFonts w:ascii="Arial" w:eastAsiaTheme="minorHAnsi" w:hAnsi="Arial" w:cs="Arial"/>
          <w:color w:val="000000"/>
        </w:rPr>
        <w:t>multimillion dollar</w:t>
      </w:r>
      <w:r w:rsidRPr="002D4F74">
        <w:rPr>
          <w:rFonts w:ascii="Arial" w:eastAsiaTheme="minorHAnsi" w:hAnsi="Arial" w:cs="Arial"/>
          <w:color w:val="000000"/>
        </w:rPr>
        <w:t xml:space="preserve"> assertive claim on a delayed </w:t>
      </w:r>
      <w:proofErr w:type="spellStart"/>
      <w:r w:rsidRPr="002D4F74">
        <w:rPr>
          <w:rFonts w:ascii="Arial" w:eastAsiaTheme="minorHAnsi" w:hAnsi="Arial" w:cs="Arial"/>
          <w:color w:val="000000"/>
        </w:rPr>
        <w:t>coker</w:t>
      </w:r>
      <w:proofErr w:type="spellEnd"/>
      <w:r w:rsidRPr="002D4F74">
        <w:rPr>
          <w:rFonts w:ascii="Arial" w:eastAsiaTheme="minorHAnsi" w:hAnsi="Arial" w:cs="Arial"/>
          <w:color w:val="000000"/>
        </w:rPr>
        <w:t xml:space="preserve"> plant in Texas.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Assisted counsel in preparation of assertive petrochemical project claims</w:t>
      </w:r>
      <w:r w:rsidR="00EC452D">
        <w:rPr>
          <w:rFonts w:ascii="Arial" w:eastAsiaTheme="minorHAnsi" w:hAnsi="Arial" w:cs="Arial"/>
          <w:color w:val="000000"/>
        </w:rPr>
        <w:t xml:space="preserve">, </w:t>
      </w:r>
      <w:r w:rsidRPr="002D4F74">
        <w:rPr>
          <w:rFonts w:ascii="Arial" w:eastAsiaTheme="minorHAnsi" w:hAnsi="Arial" w:cs="Arial"/>
          <w:color w:val="000000"/>
        </w:rPr>
        <w:t>and cross</w:t>
      </w:r>
      <w:r w:rsidR="00EC452D">
        <w:rPr>
          <w:rFonts w:ascii="Arial" w:eastAsiaTheme="minorHAnsi" w:hAnsi="Arial" w:cs="Arial"/>
          <w:color w:val="000000"/>
        </w:rPr>
        <w:t>-checked costs analyse</w:t>
      </w:r>
      <w:r w:rsidRPr="002D4F74">
        <w:rPr>
          <w:rFonts w:ascii="Arial" w:eastAsiaTheme="minorHAnsi" w:hAnsi="Arial" w:cs="Arial"/>
          <w:color w:val="000000"/>
        </w:rPr>
        <w:t>s prepared by construction damages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litigation consultants on behalf of a large construction private company.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 xml:space="preserve">As a contract administrator for the </w:t>
      </w:r>
      <w:r w:rsidR="00EC452D">
        <w:rPr>
          <w:rFonts w:ascii="Arial" w:eastAsiaTheme="minorHAnsi" w:hAnsi="Arial" w:cs="Arial"/>
          <w:color w:val="000000"/>
        </w:rPr>
        <w:t>g</w:t>
      </w:r>
      <w:r w:rsidRPr="002D4F74">
        <w:rPr>
          <w:rFonts w:ascii="Arial" w:eastAsiaTheme="minorHAnsi" w:hAnsi="Arial" w:cs="Arial"/>
          <w:color w:val="000000"/>
        </w:rPr>
        <w:t xml:space="preserve">eneral </w:t>
      </w:r>
      <w:r w:rsidR="00EC452D">
        <w:rPr>
          <w:rFonts w:ascii="Arial" w:eastAsiaTheme="minorHAnsi" w:hAnsi="Arial" w:cs="Arial"/>
          <w:color w:val="000000"/>
        </w:rPr>
        <w:t>c</w:t>
      </w:r>
      <w:r w:rsidRPr="002D4F74">
        <w:rPr>
          <w:rFonts w:ascii="Arial" w:eastAsiaTheme="minorHAnsi" w:hAnsi="Arial" w:cs="Arial"/>
          <w:color w:val="000000"/>
        </w:rPr>
        <w:t>ontractor</w:t>
      </w:r>
      <w:r w:rsidR="00EC452D">
        <w:rPr>
          <w:rFonts w:ascii="Arial" w:eastAsiaTheme="minorHAnsi" w:hAnsi="Arial" w:cs="Arial"/>
          <w:color w:val="000000"/>
        </w:rPr>
        <w:t>,</w:t>
      </w:r>
      <w:r w:rsidRPr="002D4F74">
        <w:rPr>
          <w:rFonts w:ascii="Arial" w:eastAsiaTheme="minorHAnsi" w:hAnsi="Arial" w:cs="Arial"/>
          <w:color w:val="000000"/>
        </w:rPr>
        <w:t xml:space="preserve"> prepared, negotiated</w:t>
      </w:r>
      <w:r w:rsidR="00EC452D">
        <w:rPr>
          <w:rFonts w:ascii="Arial" w:eastAsiaTheme="minorHAnsi" w:hAnsi="Arial" w:cs="Arial"/>
          <w:color w:val="000000"/>
        </w:rPr>
        <w:t xml:space="preserve">, </w:t>
      </w:r>
      <w:r w:rsidRPr="002D4F74">
        <w:rPr>
          <w:rFonts w:ascii="Arial" w:eastAsiaTheme="minorHAnsi" w:hAnsi="Arial" w:cs="Arial"/>
          <w:color w:val="000000"/>
        </w:rPr>
        <w:t>and settled prime contract changes and subcontractor’s claims for a large</w:t>
      </w:r>
      <w:r w:rsidR="00EC452D">
        <w:rPr>
          <w:rFonts w:ascii="Arial" w:eastAsiaTheme="minorHAnsi" w:hAnsi="Arial" w:cs="Arial"/>
          <w:color w:val="000000"/>
        </w:rPr>
        <w:t xml:space="preserve"> p</w:t>
      </w:r>
      <w:r w:rsidRPr="002D4F74">
        <w:rPr>
          <w:rFonts w:ascii="Arial" w:eastAsiaTheme="minorHAnsi" w:hAnsi="Arial" w:cs="Arial"/>
          <w:color w:val="000000"/>
        </w:rPr>
        <w:t>etrochemical project in St</w:t>
      </w:r>
      <w:r w:rsidR="00EC452D">
        <w:rPr>
          <w:rFonts w:ascii="Arial" w:eastAsiaTheme="minorHAnsi" w:hAnsi="Arial" w:cs="Arial"/>
          <w:color w:val="000000"/>
        </w:rPr>
        <w:t>.</w:t>
      </w:r>
      <w:r w:rsidRPr="002D4F74">
        <w:rPr>
          <w:rFonts w:ascii="Arial" w:eastAsiaTheme="minorHAnsi" w:hAnsi="Arial" w:cs="Arial"/>
          <w:color w:val="000000"/>
        </w:rPr>
        <w:t xml:space="preserve"> Croix, USVI. Led subcontracts closeout efforts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and assisted construction field management team in prime and subcontract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formation and administration.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Prepared claim resolution strategy and performed cost analysis of a $26</w:t>
      </w:r>
      <w:r w:rsidR="00EC452D">
        <w:rPr>
          <w:rFonts w:ascii="Arial" w:eastAsiaTheme="minorHAnsi" w:hAnsi="Arial" w:cs="Arial"/>
          <w:color w:val="000000"/>
        </w:rPr>
        <w:t xml:space="preserve"> M</w:t>
      </w:r>
      <w:r w:rsidRPr="002D4F74">
        <w:rPr>
          <w:rFonts w:ascii="Arial" w:eastAsiaTheme="minorHAnsi" w:hAnsi="Arial" w:cs="Arial"/>
          <w:color w:val="000000"/>
        </w:rPr>
        <w:t>illion claim on behalf of a general contractor joint venture in a</w:t>
      </w:r>
      <w:r w:rsidR="00EC452D">
        <w:rPr>
          <w:rFonts w:ascii="Arial" w:eastAsiaTheme="minorHAnsi" w:hAnsi="Arial" w:cs="Arial"/>
          <w:color w:val="000000"/>
        </w:rPr>
        <w:t xml:space="preserve">n over </w:t>
      </w:r>
      <w:r w:rsidRPr="002D4F74">
        <w:rPr>
          <w:rFonts w:ascii="Arial" w:eastAsiaTheme="minorHAnsi" w:hAnsi="Arial" w:cs="Arial"/>
          <w:color w:val="000000"/>
        </w:rPr>
        <w:t xml:space="preserve"> $100 </w:t>
      </w:r>
      <w:r w:rsidR="00EC452D">
        <w:rPr>
          <w:rFonts w:ascii="Arial" w:eastAsiaTheme="minorHAnsi" w:hAnsi="Arial" w:cs="Arial"/>
          <w:color w:val="000000"/>
        </w:rPr>
        <w:t>M</w:t>
      </w:r>
      <w:r w:rsidRPr="002D4F74">
        <w:rPr>
          <w:rFonts w:ascii="Arial" w:eastAsiaTheme="minorHAnsi" w:hAnsi="Arial" w:cs="Arial"/>
          <w:color w:val="000000"/>
        </w:rPr>
        <w:t>illion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public highway project in Utah.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Analyzed financial damage claims submitted by specialty contractors</w:t>
      </w:r>
      <w:r w:rsidR="00EC452D">
        <w:rPr>
          <w:rFonts w:ascii="Arial" w:eastAsiaTheme="minorHAnsi" w:hAnsi="Arial" w:cs="Arial"/>
          <w:color w:val="000000"/>
        </w:rPr>
        <w:t xml:space="preserve">, </w:t>
      </w:r>
      <w:r w:rsidRPr="002D4F74">
        <w:rPr>
          <w:rFonts w:ascii="Arial" w:eastAsiaTheme="minorHAnsi" w:hAnsi="Arial" w:cs="Arial"/>
          <w:color w:val="000000"/>
        </w:rPr>
        <w:t xml:space="preserve">and advised </w:t>
      </w:r>
      <w:r w:rsidR="00EC452D">
        <w:rPr>
          <w:rFonts w:ascii="Arial" w:eastAsiaTheme="minorHAnsi" w:hAnsi="Arial" w:cs="Arial"/>
          <w:color w:val="000000"/>
        </w:rPr>
        <w:t xml:space="preserve">the </w:t>
      </w:r>
      <w:r w:rsidRPr="002D4F74">
        <w:rPr>
          <w:rFonts w:ascii="Arial" w:eastAsiaTheme="minorHAnsi" w:hAnsi="Arial" w:cs="Arial"/>
          <w:color w:val="000000"/>
        </w:rPr>
        <w:t>general contractor o</w:t>
      </w:r>
      <w:r w:rsidR="00EC452D">
        <w:rPr>
          <w:rFonts w:ascii="Arial" w:eastAsiaTheme="minorHAnsi" w:hAnsi="Arial" w:cs="Arial"/>
          <w:color w:val="000000"/>
        </w:rPr>
        <w:t>n fair settlement practices on four</w:t>
      </w:r>
      <w:r w:rsidRPr="002D4F74">
        <w:rPr>
          <w:rFonts w:ascii="Arial" w:eastAsiaTheme="minorHAnsi" w:hAnsi="Arial" w:cs="Arial"/>
          <w:color w:val="000000"/>
        </w:rPr>
        <w:t xml:space="preserve"> $50</w:t>
      </w:r>
      <w:r w:rsidR="00EC452D">
        <w:rPr>
          <w:rFonts w:ascii="Arial" w:eastAsiaTheme="minorHAnsi" w:hAnsi="Arial" w:cs="Arial"/>
          <w:color w:val="000000"/>
        </w:rPr>
        <w:t xml:space="preserve"> M</w:t>
      </w:r>
      <w:r w:rsidRPr="002D4F74">
        <w:rPr>
          <w:rFonts w:ascii="Arial" w:eastAsiaTheme="minorHAnsi" w:hAnsi="Arial" w:cs="Arial"/>
          <w:color w:val="000000"/>
        </w:rPr>
        <w:t>illion high security b</w:t>
      </w:r>
      <w:r w:rsidR="00EC452D">
        <w:rPr>
          <w:rFonts w:ascii="Arial" w:eastAsiaTheme="minorHAnsi" w:hAnsi="Arial" w:cs="Arial"/>
          <w:color w:val="000000"/>
        </w:rPr>
        <w:t>uilding contracts located in the United States</w:t>
      </w:r>
      <w:r w:rsidRPr="002D4F74">
        <w:rPr>
          <w:rFonts w:ascii="Arial" w:eastAsiaTheme="minorHAnsi" w:hAnsi="Arial" w:cs="Arial"/>
          <w:color w:val="000000"/>
        </w:rPr>
        <w:t>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2D4F74">
        <w:rPr>
          <w:rFonts w:ascii="Arial" w:eastAsiaTheme="minorHAnsi" w:hAnsi="Arial" w:cs="Arial"/>
          <w:color w:val="000000"/>
        </w:rPr>
        <w:t xml:space="preserve">Performed cost and claim analysis for </w:t>
      </w:r>
      <w:r w:rsidR="00EC452D">
        <w:rPr>
          <w:rFonts w:ascii="Arial" w:eastAsiaTheme="minorHAnsi" w:hAnsi="Arial" w:cs="Arial"/>
          <w:color w:val="000000"/>
        </w:rPr>
        <w:t xml:space="preserve">a pipeline project for a publicly owned company </w:t>
      </w:r>
      <w:r w:rsidRPr="002D4F74">
        <w:rPr>
          <w:rFonts w:ascii="Arial" w:eastAsiaTheme="minorHAnsi" w:hAnsi="Arial" w:cs="Arial"/>
          <w:color w:val="000000"/>
        </w:rPr>
        <w:t>in California.</w:t>
      </w:r>
      <w:proofErr w:type="gramEnd"/>
      <w:r w:rsidRPr="002D4F74">
        <w:rPr>
          <w:rFonts w:ascii="Arial" w:eastAsiaTheme="minorHAnsi" w:hAnsi="Arial" w:cs="Arial"/>
          <w:color w:val="000000"/>
        </w:rPr>
        <w:t xml:space="preserve"> </w:t>
      </w:r>
      <w:proofErr w:type="gramStart"/>
      <w:r w:rsidRPr="002D4F74">
        <w:rPr>
          <w:rFonts w:ascii="Arial" w:eastAsiaTheme="minorHAnsi" w:hAnsi="Arial" w:cs="Arial"/>
          <w:color w:val="000000"/>
        </w:rPr>
        <w:t>Helped develop settlement strategy, performed cost</w:t>
      </w:r>
      <w:r w:rsidR="00EC452D">
        <w:rPr>
          <w:rFonts w:ascii="Arial" w:eastAsiaTheme="minorHAnsi" w:hAnsi="Arial" w:cs="Arial"/>
          <w:color w:val="000000"/>
        </w:rPr>
        <w:t xml:space="preserve"> and scheduling analyse</w:t>
      </w:r>
      <w:r w:rsidRPr="002D4F74">
        <w:rPr>
          <w:rFonts w:ascii="Arial" w:eastAsiaTheme="minorHAnsi" w:hAnsi="Arial" w:cs="Arial"/>
          <w:color w:val="000000"/>
        </w:rPr>
        <w:t xml:space="preserve">s, prepared presentation </w:t>
      </w:r>
      <w:r w:rsidR="00EC452D">
        <w:rPr>
          <w:rFonts w:ascii="Arial" w:eastAsiaTheme="minorHAnsi" w:hAnsi="Arial" w:cs="Arial"/>
          <w:color w:val="000000"/>
        </w:rPr>
        <w:t xml:space="preserve">material, </w:t>
      </w:r>
      <w:r w:rsidRPr="002D4F74">
        <w:rPr>
          <w:rFonts w:ascii="Arial" w:eastAsiaTheme="minorHAnsi" w:hAnsi="Arial" w:cs="Arial"/>
          <w:color w:val="000000"/>
        </w:rPr>
        <w:t>and participated in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mediation.</w:t>
      </w:r>
      <w:proofErr w:type="gramEnd"/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Assisted counsel on claim preparation strategy and performed schedule</w:t>
      </w:r>
      <w:r w:rsidR="00EC452D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 xml:space="preserve">analysis on behalf of the general contractor for </w:t>
      </w:r>
      <w:r w:rsidR="00054A82">
        <w:rPr>
          <w:rFonts w:ascii="Arial" w:eastAsiaTheme="minorHAnsi" w:hAnsi="Arial" w:cs="Arial"/>
          <w:color w:val="000000"/>
        </w:rPr>
        <w:t xml:space="preserve">luxury hotel facilities </w:t>
      </w:r>
      <w:r w:rsidRPr="002D4F74">
        <w:rPr>
          <w:rFonts w:ascii="Arial" w:eastAsiaTheme="minorHAnsi" w:hAnsi="Arial" w:cs="Arial"/>
          <w:color w:val="000000"/>
        </w:rPr>
        <w:t>in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Colorado &amp; Wyoming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05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D4F74">
        <w:rPr>
          <w:rFonts w:ascii="Arial" w:eastAsiaTheme="minorHAnsi" w:hAnsi="Arial" w:cs="Arial"/>
          <w:color w:val="000000"/>
        </w:rPr>
        <w:t>Performed project commercial audits of a large multinational construction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company on behalf of</w:t>
      </w:r>
      <w:r w:rsidR="00054A82">
        <w:rPr>
          <w:rFonts w:ascii="Arial" w:eastAsiaTheme="minorHAnsi" w:hAnsi="Arial" w:cs="Arial"/>
          <w:color w:val="000000"/>
        </w:rPr>
        <w:t xml:space="preserve"> accounting and consulting firm</w:t>
      </w:r>
      <w:r w:rsidRPr="002D4F74">
        <w:rPr>
          <w:rFonts w:ascii="Arial" w:eastAsiaTheme="minorHAnsi" w:hAnsi="Arial" w:cs="Arial"/>
          <w:color w:val="000000"/>
        </w:rPr>
        <w:t xml:space="preserve"> KPMG</w:t>
      </w:r>
      <w:r w:rsidR="00054A82">
        <w:rPr>
          <w:rFonts w:ascii="Arial" w:eastAsiaTheme="minorHAnsi" w:hAnsi="Arial" w:cs="Arial"/>
          <w:color w:val="000000"/>
        </w:rPr>
        <w:t>, LLP.</w:t>
      </w:r>
      <w:proofErr w:type="gramEnd"/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Audited and analyzed large petrochemical</w:t>
      </w:r>
      <w:r w:rsidR="00054A82">
        <w:rPr>
          <w:rFonts w:ascii="Arial" w:eastAsiaTheme="minorHAnsi" w:hAnsi="Arial" w:cs="Arial"/>
          <w:color w:val="000000"/>
        </w:rPr>
        <w:t xml:space="preserve"> project</w:t>
      </w:r>
      <w:r w:rsidRPr="002D4F74">
        <w:rPr>
          <w:rFonts w:ascii="Arial" w:eastAsiaTheme="minorHAnsi" w:hAnsi="Arial" w:cs="Arial"/>
          <w:color w:val="000000"/>
        </w:rPr>
        <w:t xml:space="preserve"> records to determine fair value of contracts and assess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return on outstanding change orders and claim</w:t>
      </w:r>
      <w:r w:rsidR="00054A82">
        <w:rPr>
          <w:rFonts w:ascii="Arial" w:eastAsiaTheme="minorHAnsi" w:hAnsi="Arial" w:cs="Arial"/>
          <w:color w:val="000000"/>
        </w:rPr>
        <w:t>s.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1F10B8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>
        <w:rPr>
          <w:rFonts w:ascii="Arial" w:eastAsiaTheme="minorHAnsi" w:hAnsi="Arial" w:cs="Arial"/>
          <w:color w:val="000000"/>
        </w:rPr>
        <w:t xml:space="preserve">Responsible for managing </w:t>
      </w:r>
      <w:r w:rsidR="006B2A63">
        <w:rPr>
          <w:rFonts w:ascii="Arial" w:eastAsiaTheme="minorHAnsi" w:hAnsi="Arial" w:cs="Arial"/>
          <w:color w:val="000000"/>
        </w:rPr>
        <w:t xml:space="preserve">over </w:t>
      </w:r>
      <w:r>
        <w:rPr>
          <w:rFonts w:ascii="Arial" w:eastAsiaTheme="minorHAnsi" w:hAnsi="Arial" w:cs="Arial"/>
          <w:color w:val="000000"/>
        </w:rPr>
        <w:t>3</w:t>
      </w:r>
      <w:r w:rsidR="006B2A63">
        <w:rPr>
          <w:rFonts w:ascii="Arial" w:eastAsiaTheme="minorHAnsi" w:hAnsi="Arial" w:cs="Arial"/>
          <w:color w:val="000000"/>
        </w:rPr>
        <w:t>0</w:t>
      </w:r>
      <w:r w:rsidR="002D4F74" w:rsidRPr="002D4F74">
        <w:rPr>
          <w:rFonts w:ascii="Arial" w:eastAsiaTheme="minorHAnsi" w:hAnsi="Arial" w:cs="Arial"/>
          <w:color w:val="000000"/>
        </w:rPr>
        <w:t xml:space="preserve"> EPC anaerobic digester projects.</w:t>
      </w:r>
      <w:proofErr w:type="gramEnd"/>
      <w:r w:rsidR="002D4F74" w:rsidRPr="002D4F74">
        <w:rPr>
          <w:rFonts w:ascii="Arial" w:eastAsiaTheme="minorHAnsi" w:hAnsi="Arial" w:cs="Arial"/>
          <w:color w:val="000000"/>
        </w:rPr>
        <w:t xml:space="preserve"> Monitor</w:t>
      </w:r>
      <w:r w:rsidR="00054A82">
        <w:rPr>
          <w:rFonts w:ascii="Arial" w:eastAsiaTheme="minorHAnsi" w:hAnsi="Arial" w:cs="Arial"/>
          <w:color w:val="000000"/>
        </w:rPr>
        <w:t xml:space="preserve">ed </w:t>
      </w:r>
      <w:r w:rsidR="002D4F74" w:rsidRPr="002D4F74">
        <w:rPr>
          <w:rFonts w:ascii="Arial" w:eastAsiaTheme="minorHAnsi" w:hAnsi="Arial" w:cs="Arial"/>
          <w:color w:val="000000"/>
        </w:rPr>
        <w:t>progress of project at all stages. Administer</w:t>
      </w:r>
      <w:r w:rsidR="00054A82">
        <w:rPr>
          <w:rFonts w:ascii="Arial" w:eastAsiaTheme="minorHAnsi" w:hAnsi="Arial" w:cs="Arial"/>
          <w:color w:val="000000"/>
        </w:rPr>
        <w:t>ed</w:t>
      </w:r>
      <w:r w:rsidR="002D4F74" w:rsidRPr="002D4F74">
        <w:rPr>
          <w:rFonts w:ascii="Arial" w:eastAsiaTheme="minorHAnsi" w:hAnsi="Arial" w:cs="Arial"/>
          <w:color w:val="000000"/>
        </w:rPr>
        <w:t xml:space="preserve"> project budget &amp; approve</w:t>
      </w:r>
      <w:r w:rsidR="00054A82">
        <w:rPr>
          <w:rFonts w:ascii="Arial" w:eastAsiaTheme="minorHAnsi" w:hAnsi="Arial" w:cs="Arial"/>
          <w:color w:val="000000"/>
        </w:rPr>
        <w:t xml:space="preserve">d </w:t>
      </w:r>
      <w:r w:rsidR="002D4F74" w:rsidRPr="002D4F74">
        <w:rPr>
          <w:rFonts w:ascii="Arial" w:eastAsiaTheme="minorHAnsi" w:hAnsi="Arial" w:cs="Arial"/>
          <w:color w:val="000000"/>
        </w:rPr>
        <w:t>expenditures. Maintain</w:t>
      </w:r>
      <w:r w:rsidR="00054A82">
        <w:rPr>
          <w:rFonts w:ascii="Arial" w:eastAsiaTheme="minorHAnsi" w:hAnsi="Arial" w:cs="Arial"/>
          <w:color w:val="000000"/>
        </w:rPr>
        <w:t>ed</w:t>
      </w:r>
      <w:r w:rsidR="002D4F74" w:rsidRPr="002D4F74">
        <w:rPr>
          <w:rFonts w:ascii="Arial" w:eastAsiaTheme="minorHAnsi" w:hAnsi="Arial" w:cs="Arial"/>
          <w:color w:val="000000"/>
        </w:rPr>
        <w:t xml:space="preserve"> quality and cost control. Develop</w:t>
      </w:r>
      <w:r w:rsidR="00054A82">
        <w:rPr>
          <w:rFonts w:ascii="Arial" w:eastAsiaTheme="minorHAnsi" w:hAnsi="Arial" w:cs="Arial"/>
          <w:color w:val="000000"/>
        </w:rPr>
        <w:t>ed</w:t>
      </w:r>
      <w:r w:rsidR="002D4F74" w:rsidRPr="002D4F74">
        <w:rPr>
          <w:rFonts w:ascii="Arial" w:eastAsiaTheme="minorHAnsi" w:hAnsi="Arial" w:cs="Arial"/>
          <w:color w:val="000000"/>
        </w:rPr>
        <w:t xml:space="preserve"> and implement</w:t>
      </w:r>
      <w:r w:rsidR="00054A82">
        <w:rPr>
          <w:rFonts w:ascii="Arial" w:eastAsiaTheme="minorHAnsi" w:hAnsi="Arial" w:cs="Arial"/>
          <w:color w:val="000000"/>
        </w:rPr>
        <w:t xml:space="preserve">ed </w:t>
      </w:r>
      <w:r w:rsidR="002D4F74" w:rsidRPr="002D4F74">
        <w:rPr>
          <w:rFonts w:ascii="Arial" w:eastAsiaTheme="minorHAnsi" w:hAnsi="Arial" w:cs="Arial"/>
          <w:color w:val="000000"/>
        </w:rPr>
        <w:t xml:space="preserve">policies and procedures. </w:t>
      </w:r>
      <w:proofErr w:type="gramStart"/>
      <w:r w:rsidR="002D4F74" w:rsidRPr="002D4F74">
        <w:rPr>
          <w:rFonts w:ascii="Arial" w:eastAsiaTheme="minorHAnsi" w:hAnsi="Arial" w:cs="Arial"/>
          <w:color w:val="000000"/>
        </w:rPr>
        <w:t>Ensure</w:t>
      </w:r>
      <w:r w:rsidR="00054A82">
        <w:rPr>
          <w:rFonts w:ascii="Arial" w:eastAsiaTheme="minorHAnsi" w:hAnsi="Arial" w:cs="Arial"/>
          <w:color w:val="000000"/>
        </w:rPr>
        <w:t>d</w:t>
      </w:r>
      <w:r w:rsidR="002D4F74" w:rsidRPr="002D4F74">
        <w:rPr>
          <w:rFonts w:ascii="Arial" w:eastAsiaTheme="minorHAnsi" w:hAnsi="Arial" w:cs="Arial"/>
          <w:color w:val="000000"/>
        </w:rPr>
        <w:t xml:space="preserve"> compliance with </w:t>
      </w:r>
      <w:r w:rsidR="00054A82">
        <w:rPr>
          <w:rFonts w:ascii="Arial" w:eastAsiaTheme="minorHAnsi" w:hAnsi="Arial" w:cs="Arial"/>
          <w:color w:val="000000"/>
        </w:rPr>
        <w:t>g</w:t>
      </w:r>
      <w:r w:rsidR="002D4F74" w:rsidRPr="002D4F74">
        <w:rPr>
          <w:rFonts w:ascii="Arial" w:eastAsiaTheme="minorHAnsi" w:hAnsi="Arial" w:cs="Arial"/>
          <w:color w:val="000000"/>
        </w:rPr>
        <w:t>overnment regulations,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engineering drawings, and customer specifications.</w:t>
      </w:r>
      <w:proofErr w:type="gramEnd"/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2D4F74">
        <w:rPr>
          <w:rFonts w:ascii="Arial" w:eastAsiaTheme="minorHAnsi" w:hAnsi="Arial" w:cs="Arial"/>
          <w:color w:val="000000"/>
        </w:rPr>
        <w:t>Prepared schedule, cost and contract analysis &amp; directed claim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resoluti</w:t>
      </w:r>
      <w:r w:rsidR="00054A82">
        <w:rPr>
          <w:rFonts w:ascii="Arial" w:eastAsiaTheme="minorHAnsi" w:hAnsi="Arial" w:cs="Arial"/>
          <w:color w:val="000000"/>
        </w:rPr>
        <w:t>on meetings, on behalf of the general contractor</w:t>
      </w:r>
      <w:r w:rsidRPr="002D4F74">
        <w:rPr>
          <w:rFonts w:ascii="Arial" w:eastAsiaTheme="minorHAnsi" w:hAnsi="Arial" w:cs="Arial"/>
          <w:color w:val="000000"/>
        </w:rPr>
        <w:t xml:space="preserve">, for </w:t>
      </w:r>
      <w:r w:rsidR="00054A82">
        <w:rPr>
          <w:rFonts w:ascii="Arial" w:eastAsiaTheme="minorHAnsi" w:hAnsi="Arial" w:cs="Arial"/>
          <w:color w:val="000000"/>
        </w:rPr>
        <w:t>two</w:t>
      </w:r>
      <w:r w:rsidRPr="002D4F74">
        <w:rPr>
          <w:rFonts w:ascii="Arial" w:eastAsiaTheme="minorHAnsi" w:hAnsi="Arial" w:cs="Arial"/>
          <w:color w:val="000000"/>
        </w:rPr>
        <w:t xml:space="preserve"> large highway projects in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C</w:t>
      </w:r>
      <w:r w:rsidR="00054A82">
        <w:rPr>
          <w:rFonts w:ascii="Arial" w:eastAsiaTheme="minorHAnsi" w:hAnsi="Arial" w:cs="Arial"/>
          <w:color w:val="000000"/>
        </w:rPr>
        <w:t>alifornia</w:t>
      </w:r>
      <w:r w:rsidRPr="002D4F74">
        <w:rPr>
          <w:rFonts w:ascii="Arial" w:eastAsiaTheme="minorHAnsi" w:hAnsi="Arial" w:cs="Arial"/>
          <w:color w:val="000000"/>
        </w:rPr>
        <w:t>.</w:t>
      </w:r>
      <w:proofErr w:type="gramEnd"/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Analyzed project records (contracts, purchase orders, financial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statements, schedules, change orders, etc</w:t>
      </w:r>
      <w:r w:rsidR="00054A82">
        <w:rPr>
          <w:rFonts w:ascii="Arial" w:eastAsiaTheme="minorHAnsi" w:hAnsi="Arial" w:cs="Arial"/>
          <w:color w:val="000000"/>
        </w:rPr>
        <w:t>.</w:t>
      </w:r>
      <w:r w:rsidRPr="002D4F74">
        <w:rPr>
          <w:rFonts w:ascii="Arial" w:eastAsiaTheme="minorHAnsi" w:hAnsi="Arial" w:cs="Arial"/>
          <w:color w:val="000000"/>
        </w:rPr>
        <w:t>) and develop</w:t>
      </w:r>
      <w:r w:rsidR="00054A82">
        <w:rPr>
          <w:rFonts w:ascii="Arial" w:eastAsiaTheme="minorHAnsi" w:hAnsi="Arial" w:cs="Arial"/>
          <w:color w:val="000000"/>
        </w:rPr>
        <w:t>ed</w:t>
      </w:r>
      <w:r w:rsidRPr="002D4F74">
        <w:rPr>
          <w:rFonts w:ascii="Arial" w:eastAsiaTheme="minorHAnsi" w:hAnsi="Arial" w:cs="Arial"/>
          <w:color w:val="000000"/>
        </w:rPr>
        <w:t xml:space="preserve"> the strategy for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 xml:space="preserve">a $16 </w:t>
      </w:r>
      <w:r w:rsidR="00054A82">
        <w:rPr>
          <w:rFonts w:ascii="Arial" w:eastAsiaTheme="minorHAnsi" w:hAnsi="Arial" w:cs="Arial"/>
          <w:color w:val="000000"/>
        </w:rPr>
        <w:t>M</w:t>
      </w:r>
      <w:r w:rsidRPr="002D4F74">
        <w:rPr>
          <w:rFonts w:ascii="Arial" w:eastAsiaTheme="minorHAnsi" w:hAnsi="Arial" w:cs="Arial"/>
          <w:color w:val="000000"/>
        </w:rPr>
        <w:t xml:space="preserve">illion assertive claim by the </w:t>
      </w:r>
      <w:r w:rsidR="00054A82">
        <w:rPr>
          <w:rFonts w:ascii="Arial" w:eastAsiaTheme="minorHAnsi" w:hAnsi="Arial" w:cs="Arial"/>
          <w:color w:val="000000"/>
        </w:rPr>
        <w:t xml:space="preserve">general contractor </w:t>
      </w:r>
      <w:r w:rsidRPr="002D4F74">
        <w:rPr>
          <w:rFonts w:ascii="Arial" w:eastAsiaTheme="minorHAnsi" w:hAnsi="Arial" w:cs="Arial"/>
          <w:color w:val="000000"/>
        </w:rPr>
        <w:t xml:space="preserve">on a large delayed </w:t>
      </w:r>
      <w:proofErr w:type="spellStart"/>
      <w:r w:rsidRPr="002D4F74">
        <w:rPr>
          <w:rFonts w:ascii="Arial" w:eastAsiaTheme="minorHAnsi" w:hAnsi="Arial" w:cs="Arial"/>
          <w:color w:val="000000"/>
        </w:rPr>
        <w:t>coker</w:t>
      </w:r>
      <w:proofErr w:type="spellEnd"/>
      <w:r w:rsidRPr="002D4F74">
        <w:rPr>
          <w:rFonts w:ascii="Arial" w:eastAsiaTheme="minorHAnsi" w:hAnsi="Arial" w:cs="Arial"/>
          <w:color w:val="000000"/>
        </w:rPr>
        <w:t xml:space="preserve"> power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plant project in Louisiana.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6B2A63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Three </w:t>
      </w:r>
      <w:r w:rsidR="00054A82">
        <w:rPr>
          <w:rFonts w:ascii="Arial" w:eastAsiaTheme="minorHAnsi" w:hAnsi="Arial" w:cs="Arial"/>
          <w:color w:val="000000"/>
        </w:rPr>
        <w:t>years of hands-</w:t>
      </w:r>
      <w:r w:rsidR="002D4F74" w:rsidRPr="002D4F74">
        <w:rPr>
          <w:rFonts w:ascii="Arial" w:eastAsiaTheme="minorHAnsi" w:hAnsi="Arial" w:cs="Arial"/>
          <w:color w:val="000000"/>
        </w:rPr>
        <w:t>on civil structural engineering experience on design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 xml:space="preserve">and construction of petrochemical plants. Including </w:t>
      </w:r>
      <w:r w:rsidR="00054A82">
        <w:rPr>
          <w:rFonts w:ascii="Arial" w:eastAsiaTheme="minorHAnsi" w:hAnsi="Arial" w:cs="Arial"/>
          <w:color w:val="000000"/>
        </w:rPr>
        <w:t xml:space="preserve">LNG plants located in </w:t>
      </w:r>
      <w:r w:rsidR="002D4F74" w:rsidRPr="002D4F74">
        <w:rPr>
          <w:rFonts w:ascii="Arial" w:eastAsiaTheme="minorHAnsi" w:hAnsi="Arial" w:cs="Arial"/>
          <w:color w:val="000000"/>
        </w:rPr>
        <w:t>Trinidad</w:t>
      </w:r>
      <w:r w:rsidR="00054A82">
        <w:rPr>
          <w:rFonts w:ascii="Arial" w:eastAsiaTheme="minorHAnsi" w:hAnsi="Arial" w:cs="Arial"/>
          <w:color w:val="000000"/>
        </w:rPr>
        <w:t xml:space="preserve">. 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6B2A63" w:rsidRPr="002D4F74" w:rsidRDefault="006B2A63" w:rsidP="006B2A63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Performed project</w:t>
      </w:r>
      <w:r>
        <w:rPr>
          <w:rFonts w:ascii="Arial" w:eastAsiaTheme="minorHAnsi" w:hAnsi="Arial" w:cs="Arial"/>
          <w:color w:val="000000"/>
        </w:rPr>
        <w:t xml:space="preserve"> commercial status reviews for two</w:t>
      </w:r>
      <w:r w:rsidRPr="002D4F74">
        <w:rPr>
          <w:rFonts w:ascii="Arial" w:eastAsiaTheme="minorHAnsi" w:hAnsi="Arial" w:cs="Arial"/>
          <w:color w:val="000000"/>
        </w:rPr>
        <w:t xml:space="preserve"> multimillion dollar</w:t>
      </w:r>
      <w:r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mining jobs in Latin America, prepared final report and advised general</w:t>
      </w:r>
      <w:r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contractor about best practices and problem areas</w:t>
      </w:r>
      <w:r>
        <w:rPr>
          <w:rFonts w:ascii="Arial" w:eastAsiaTheme="minorHAnsi" w:hAnsi="Arial" w:cs="Arial"/>
          <w:color w:val="000000"/>
        </w:rPr>
        <w:t>.</w:t>
      </w:r>
    </w:p>
    <w:p w:rsidR="006B2A63" w:rsidRDefault="006B2A63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2D4F74">
        <w:rPr>
          <w:rFonts w:ascii="Arial" w:eastAsiaTheme="minorHAnsi" w:hAnsi="Arial" w:cs="Arial"/>
          <w:color w:val="000000"/>
        </w:rPr>
        <w:t>Perform</w:t>
      </w:r>
      <w:r w:rsidR="00054A82">
        <w:rPr>
          <w:rFonts w:ascii="Arial" w:eastAsiaTheme="minorHAnsi" w:hAnsi="Arial" w:cs="Arial"/>
          <w:color w:val="000000"/>
        </w:rPr>
        <w:t>ed</w:t>
      </w:r>
      <w:r w:rsidRPr="002D4F74">
        <w:rPr>
          <w:rFonts w:ascii="Arial" w:eastAsiaTheme="minorHAnsi" w:hAnsi="Arial" w:cs="Arial"/>
          <w:color w:val="000000"/>
        </w:rPr>
        <w:t xml:space="preserve"> project commercial audits on numerous petrochemical projects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for a multinational construction company</w:t>
      </w:r>
      <w:r w:rsidR="00054A82">
        <w:rPr>
          <w:rFonts w:ascii="Arial" w:eastAsiaTheme="minorHAnsi" w:hAnsi="Arial" w:cs="Arial"/>
          <w:color w:val="000000"/>
        </w:rPr>
        <w:t xml:space="preserve"> in various locations worldwide</w:t>
      </w:r>
      <w:r w:rsidRPr="002D4F74">
        <w:rPr>
          <w:rFonts w:ascii="Arial" w:eastAsiaTheme="minorHAnsi" w:hAnsi="Arial" w:cs="Arial"/>
          <w:color w:val="000000"/>
        </w:rPr>
        <w:t>.</w:t>
      </w:r>
      <w:proofErr w:type="gramEnd"/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proofErr w:type="gramStart"/>
      <w:r w:rsidRPr="002D4F74">
        <w:rPr>
          <w:rFonts w:ascii="Arial" w:eastAsiaTheme="minorHAnsi" w:hAnsi="Arial" w:cs="Arial"/>
          <w:color w:val="000000"/>
        </w:rPr>
        <w:t xml:space="preserve">Advised a large telecommunications </w:t>
      </w:r>
      <w:r w:rsidR="00054A82">
        <w:rPr>
          <w:rFonts w:ascii="Arial" w:eastAsiaTheme="minorHAnsi" w:hAnsi="Arial" w:cs="Arial"/>
          <w:color w:val="000000"/>
        </w:rPr>
        <w:t>g</w:t>
      </w:r>
      <w:r w:rsidRPr="002D4F74">
        <w:rPr>
          <w:rFonts w:ascii="Arial" w:eastAsiaTheme="minorHAnsi" w:hAnsi="Arial" w:cs="Arial"/>
          <w:color w:val="000000"/>
        </w:rPr>
        <w:t xml:space="preserve">eneral </w:t>
      </w:r>
      <w:r w:rsidR="00054A82">
        <w:rPr>
          <w:rFonts w:ascii="Arial" w:eastAsiaTheme="minorHAnsi" w:hAnsi="Arial" w:cs="Arial"/>
          <w:color w:val="000000"/>
        </w:rPr>
        <w:t>c</w:t>
      </w:r>
      <w:r w:rsidRPr="002D4F74">
        <w:rPr>
          <w:rFonts w:ascii="Arial" w:eastAsiaTheme="minorHAnsi" w:hAnsi="Arial" w:cs="Arial"/>
          <w:color w:val="000000"/>
        </w:rPr>
        <w:t>ontractor on prime and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 xml:space="preserve">sub-contract formation </w:t>
      </w:r>
      <w:r w:rsidR="00054A82">
        <w:rPr>
          <w:rFonts w:ascii="Arial" w:eastAsiaTheme="minorHAnsi" w:hAnsi="Arial" w:cs="Arial"/>
          <w:color w:val="000000"/>
        </w:rPr>
        <w:t>and</w:t>
      </w:r>
      <w:r w:rsidRPr="002D4F74">
        <w:rPr>
          <w:rFonts w:ascii="Arial" w:eastAsiaTheme="minorHAnsi" w:hAnsi="Arial" w:cs="Arial"/>
          <w:color w:val="000000"/>
        </w:rPr>
        <w:t xml:space="preserve"> administration best practices for the build-out of</w:t>
      </w:r>
      <w:r w:rsidR="00054A82">
        <w:rPr>
          <w:rFonts w:ascii="Arial" w:eastAsiaTheme="minorHAnsi" w:hAnsi="Arial" w:cs="Arial"/>
          <w:color w:val="000000"/>
        </w:rPr>
        <w:t xml:space="preserve"> over fifty</w:t>
      </w:r>
      <w:r w:rsidRPr="002D4F74">
        <w:rPr>
          <w:rFonts w:ascii="Arial" w:eastAsiaTheme="minorHAnsi" w:hAnsi="Arial" w:cs="Arial"/>
          <w:color w:val="000000"/>
        </w:rPr>
        <w:t xml:space="preserve"> $60 </w:t>
      </w:r>
      <w:r w:rsidR="00054A82">
        <w:rPr>
          <w:rFonts w:ascii="Arial" w:eastAsiaTheme="minorHAnsi" w:hAnsi="Arial" w:cs="Arial"/>
          <w:color w:val="000000"/>
        </w:rPr>
        <w:t>M</w:t>
      </w:r>
      <w:r w:rsidRPr="002D4F74">
        <w:rPr>
          <w:rFonts w:ascii="Arial" w:eastAsiaTheme="minorHAnsi" w:hAnsi="Arial" w:cs="Arial"/>
          <w:color w:val="000000"/>
        </w:rPr>
        <w:t>illion database centers in several US states and Europe.</w:t>
      </w:r>
      <w:proofErr w:type="gramEnd"/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Assis</w:t>
      </w:r>
      <w:r w:rsidR="00054A82">
        <w:rPr>
          <w:rFonts w:ascii="Arial" w:eastAsiaTheme="minorHAnsi" w:hAnsi="Arial" w:cs="Arial"/>
          <w:color w:val="000000"/>
        </w:rPr>
        <w:t>ted in preparation of the multi-</w:t>
      </w:r>
      <w:r w:rsidRPr="002D4F74">
        <w:rPr>
          <w:rFonts w:ascii="Arial" w:eastAsiaTheme="minorHAnsi" w:hAnsi="Arial" w:cs="Arial"/>
          <w:color w:val="000000"/>
        </w:rPr>
        <w:t>project commercial strategy,</w:t>
      </w:r>
      <w:r w:rsidR="00ED3541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performed hand</w:t>
      </w:r>
      <w:r w:rsidR="00054A82">
        <w:rPr>
          <w:rFonts w:ascii="Arial" w:eastAsiaTheme="minorHAnsi" w:hAnsi="Arial" w:cs="Arial"/>
          <w:color w:val="000000"/>
        </w:rPr>
        <w:t>s-</w:t>
      </w:r>
      <w:r w:rsidRPr="002D4F74">
        <w:rPr>
          <w:rFonts w:ascii="Arial" w:eastAsiaTheme="minorHAnsi" w:hAnsi="Arial" w:cs="Arial"/>
          <w:color w:val="000000"/>
        </w:rPr>
        <w:t>on contract administ</w:t>
      </w:r>
      <w:r w:rsidR="00054A82">
        <w:rPr>
          <w:rFonts w:ascii="Arial" w:eastAsiaTheme="minorHAnsi" w:hAnsi="Arial" w:cs="Arial"/>
          <w:color w:val="000000"/>
        </w:rPr>
        <w:t xml:space="preserve">ration and formation duties in five </w:t>
      </w:r>
      <w:r w:rsidRPr="002D4F74">
        <w:rPr>
          <w:rFonts w:ascii="Arial" w:eastAsiaTheme="minorHAnsi" w:hAnsi="Arial" w:cs="Arial"/>
          <w:color w:val="000000"/>
        </w:rPr>
        <w:t>data centers located in the US, and led a team of project experienced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 xml:space="preserve">personnel in settlement negotiations with </w:t>
      </w:r>
      <w:r w:rsidR="00054A82">
        <w:rPr>
          <w:rFonts w:ascii="Arial" w:eastAsiaTheme="minorHAnsi" w:hAnsi="Arial" w:cs="Arial"/>
          <w:color w:val="000000"/>
        </w:rPr>
        <w:t>p</w:t>
      </w:r>
      <w:r w:rsidRPr="002D4F74">
        <w:rPr>
          <w:rFonts w:ascii="Arial" w:eastAsiaTheme="minorHAnsi" w:hAnsi="Arial" w:cs="Arial"/>
          <w:color w:val="000000"/>
        </w:rPr>
        <w:t>roblem</w:t>
      </w:r>
      <w:r w:rsidR="00054A82">
        <w:rPr>
          <w:rFonts w:ascii="Arial" w:eastAsiaTheme="minorHAnsi" w:hAnsi="Arial" w:cs="Arial"/>
          <w:color w:val="000000"/>
        </w:rPr>
        <w:t>atic</w:t>
      </w:r>
      <w:r w:rsidRPr="002D4F74">
        <w:rPr>
          <w:rFonts w:ascii="Arial" w:eastAsiaTheme="minorHAnsi" w:hAnsi="Arial" w:cs="Arial"/>
          <w:color w:val="000000"/>
        </w:rPr>
        <w:t xml:space="preserve"> subcontractors and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the owner.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</w:p>
    <w:p w:rsidR="0084315E" w:rsidRDefault="0084315E" w:rsidP="00A42DA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/>
        </w:rPr>
      </w:pPr>
    </w:p>
    <w:p w:rsidR="0084315E" w:rsidRDefault="0084315E">
      <w:pPr>
        <w:rPr>
          <w:rFonts w:ascii="Arial" w:eastAsiaTheme="minorHAnsi" w:hAnsi="Arial" w:cs="Arial"/>
          <w:b/>
          <w:bCs/>
          <w:iCs/>
          <w:color w:val="000000"/>
        </w:rPr>
      </w:pPr>
      <w:r>
        <w:rPr>
          <w:rFonts w:ascii="Arial" w:eastAsiaTheme="minorHAnsi" w:hAnsi="Arial" w:cs="Arial"/>
          <w:b/>
          <w:bCs/>
          <w:iCs/>
          <w:color w:val="000000"/>
        </w:rPr>
        <w:br w:type="page"/>
      </w:r>
    </w:p>
    <w:p w:rsidR="0084315E" w:rsidRDefault="0084315E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</w:p>
    <w:p w:rsidR="002D4F74" w:rsidRPr="002D4F74" w:rsidRDefault="007B7CF0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  <w:r>
        <w:rPr>
          <w:rFonts w:ascii="Arial" w:eastAsiaTheme="minorHAnsi" w:hAnsi="Arial" w:cs="Arial"/>
          <w:b/>
          <w:bCs/>
          <w:iCs/>
          <w:color w:val="000000"/>
        </w:rPr>
        <w:t xml:space="preserve">Professional </w:t>
      </w:r>
      <w:r w:rsidR="002D4F74" w:rsidRPr="002D4F74">
        <w:rPr>
          <w:rFonts w:ascii="Arial" w:eastAsiaTheme="minorHAnsi" w:hAnsi="Arial" w:cs="Arial"/>
          <w:b/>
          <w:bCs/>
          <w:iCs/>
          <w:color w:val="000000"/>
        </w:rPr>
        <w:t>Background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54A82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 xml:space="preserve">Prior to founding </w:t>
      </w:r>
      <w:r>
        <w:rPr>
          <w:rFonts w:ascii="Arial" w:eastAsiaTheme="minorHAnsi" w:hAnsi="Arial" w:cs="Arial"/>
          <w:color w:val="000000"/>
        </w:rPr>
        <w:t>GFL Consulting,</w:t>
      </w:r>
      <w:r w:rsidRPr="002D4F74">
        <w:rPr>
          <w:rFonts w:ascii="Arial" w:eastAsiaTheme="minorHAnsi" w:hAnsi="Arial" w:cs="Arial"/>
          <w:color w:val="000000"/>
        </w:rPr>
        <w:t xml:space="preserve"> LLC, </w:t>
      </w:r>
      <w:r w:rsidR="00ED3541">
        <w:rPr>
          <w:rFonts w:ascii="Arial" w:eastAsiaTheme="minorHAnsi" w:hAnsi="Arial" w:cs="Arial"/>
          <w:color w:val="000000"/>
        </w:rPr>
        <w:t xml:space="preserve">Mr. Luzardo </w:t>
      </w:r>
      <w:r w:rsidRPr="002D4F74">
        <w:rPr>
          <w:rFonts w:ascii="Arial" w:eastAsiaTheme="minorHAnsi" w:hAnsi="Arial" w:cs="Arial"/>
          <w:color w:val="000000"/>
        </w:rPr>
        <w:t xml:space="preserve">was a Director </w:t>
      </w:r>
      <w:r w:rsidR="00ED3541">
        <w:rPr>
          <w:rFonts w:ascii="Arial" w:eastAsiaTheme="minorHAnsi" w:hAnsi="Arial" w:cs="Arial"/>
          <w:color w:val="000000"/>
        </w:rPr>
        <w:t xml:space="preserve">in the </w:t>
      </w:r>
      <w:r w:rsidRPr="002D4F74">
        <w:rPr>
          <w:rFonts w:ascii="Arial" w:eastAsiaTheme="minorHAnsi" w:hAnsi="Arial" w:cs="Arial"/>
          <w:color w:val="000000"/>
        </w:rPr>
        <w:t>Construction Dispute Practice</w:t>
      </w:r>
      <w:r w:rsidR="00ED3541">
        <w:rPr>
          <w:rFonts w:ascii="Arial" w:eastAsiaTheme="minorHAnsi" w:hAnsi="Arial" w:cs="Arial"/>
          <w:color w:val="000000"/>
        </w:rPr>
        <w:t xml:space="preserve"> at FTI Consulting</w:t>
      </w:r>
      <w:r w:rsidRPr="002D4F74">
        <w:rPr>
          <w:rFonts w:ascii="Arial" w:eastAsiaTheme="minorHAnsi" w:hAnsi="Arial" w:cs="Arial"/>
          <w:color w:val="000000"/>
        </w:rPr>
        <w:t xml:space="preserve">, Manager </w:t>
      </w:r>
      <w:r w:rsidR="00ED3541">
        <w:rPr>
          <w:rFonts w:ascii="Arial" w:eastAsiaTheme="minorHAnsi" w:hAnsi="Arial" w:cs="Arial"/>
          <w:color w:val="000000"/>
        </w:rPr>
        <w:t xml:space="preserve">in the </w:t>
      </w:r>
      <w:r w:rsidRPr="002D4F74">
        <w:rPr>
          <w:rFonts w:ascii="Arial" w:eastAsiaTheme="minorHAnsi" w:hAnsi="Arial" w:cs="Arial"/>
          <w:color w:val="000000"/>
        </w:rPr>
        <w:t>Dispute Advisory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 xml:space="preserve">Services Practice </w:t>
      </w:r>
      <w:r w:rsidR="00ED3541">
        <w:rPr>
          <w:rFonts w:ascii="Arial" w:eastAsiaTheme="minorHAnsi" w:hAnsi="Arial" w:cs="Arial"/>
          <w:color w:val="000000"/>
        </w:rPr>
        <w:t xml:space="preserve">at KPMG LLP, and </w:t>
      </w:r>
      <w:r w:rsidRPr="002D4F74">
        <w:rPr>
          <w:rFonts w:ascii="Arial" w:eastAsiaTheme="minorHAnsi" w:hAnsi="Arial" w:cs="Arial"/>
          <w:color w:val="000000"/>
        </w:rPr>
        <w:t>Manager for Contra</w:t>
      </w:r>
      <w:r w:rsidR="00054A82">
        <w:rPr>
          <w:rFonts w:ascii="Arial" w:eastAsiaTheme="minorHAnsi" w:hAnsi="Arial" w:cs="Arial"/>
          <w:color w:val="000000"/>
        </w:rPr>
        <w:t xml:space="preserve">cts and Claims in the Legal Department at Bechtel Corporation. </w:t>
      </w:r>
    </w:p>
    <w:p w:rsidR="00054A82" w:rsidRDefault="00054A82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54A82" w:rsidRDefault="00ED3541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Mr. Luzardo </w:t>
      </w:r>
      <w:r w:rsidR="002D4F74" w:rsidRPr="002D4F74">
        <w:rPr>
          <w:rFonts w:ascii="Arial" w:eastAsiaTheme="minorHAnsi" w:hAnsi="Arial" w:cs="Arial"/>
          <w:color w:val="000000"/>
        </w:rPr>
        <w:t xml:space="preserve">started </w:t>
      </w:r>
      <w:r w:rsidR="00210A20">
        <w:rPr>
          <w:rFonts w:ascii="Arial" w:eastAsiaTheme="minorHAnsi" w:hAnsi="Arial" w:cs="Arial"/>
          <w:color w:val="000000"/>
        </w:rPr>
        <w:t>out</w:t>
      </w:r>
      <w:r w:rsidR="002D4F74" w:rsidRPr="002D4F74">
        <w:rPr>
          <w:rFonts w:ascii="Arial" w:eastAsiaTheme="minorHAnsi" w:hAnsi="Arial" w:cs="Arial"/>
          <w:color w:val="000000"/>
        </w:rPr>
        <w:t xml:space="preserve"> as</w:t>
      </w:r>
      <w:r w:rsidR="00210A20">
        <w:rPr>
          <w:rFonts w:ascii="Arial" w:eastAsiaTheme="minorHAnsi" w:hAnsi="Arial" w:cs="Arial"/>
          <w:color w:val="000000"/>
        </w:rPr>
        <w:t xml:space="preserve"> a</w:t>
      </w:r>
      <w:r w:rsidR="002D4F74" w:rsidRPr="002D4F74">
        <w:rPr>
          <w:rFonts w:ascii="Arial" w:eastAsiaTheme="minorHAnsi" w:hAnsi="Arial" w:cs="Arial"/>
          <w:color w:val="000000"/>
        </w:rPr>
        <w:t xml:space="preserve"> Structural Engineer in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>
        <w:rPr>
          <w:rFonts w:ascii="Arial" w:eastAsiaTheme="minorHAnsi" w:hAnsi="Arial" w:cs="Arial"/>
          <w:color w:val="000000"/>
        </w:rPr>
        <w:t xml:space="preserve">Venezuela, and began his career with Bechtel Corporation in 1995 holding </w:t>
      </w:r>
      <w:r w:rsidR="002D4F74" w:rsidRPr="002D4F74">
        <w:rPr>
          <w:rFonts w:ascii="Arial" w:eastAsiaTheme="minorHAnsi" w:hAnsi="Arial" w:cs="Arial"/>
          <w:color w:val="000000"/>
        </w:rPr>
        <w:t>positions as a Construction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>Engineer, Scheduler, Est</w:t>
      </w:r>
      <w:r>
        <w:rPr>
          <w:rFonts w:ascii="Arial" w:eastAsiaTheme="minorHAnsi" w:hAnsi="Arial" w:cs="Arial"/>
          <w:color w:val="000000"/>
        </w:rPr>
        <w:t>imator, Contract Administrator, and</w:t>
      </w:r>
      <w:r w:rsidR="002D4F74" w:rsidRPr="002D4F74">
        <w:rPr>
          <w:rFonts w:ascii="Arial" w:eastAsiaTheme="minorHAnsi" w:hAnsi="Arial" w:cs="Arial"/>
          <w:color w:val="000000"/>
        </w:rPr>
        <w:t xml:space="preserve"> Contract Manager</w:t>
      </w:r>
      <w:r>
        <w:rPr>
          <w:rFonts w:ascii="Arial" w:eastAsiaTheme="minorHAnsi" w:hAnsi="Arial" w:cs="Arial"/>
          <w:color w:val="000000"/>
        </w:rPr>
        <w:t xml:space="preserve"> </w:t>
      </w:r>
      <w:r w:rsidR="002D4F74" w:rsidRPr="002D4F74">
        <w:rPr>
          <w:rFonts w:ascii="Arial" w:eastAsiaTheme="minorHAnsi" w:hAnsi="Arial" w:cs="Arial"/>
          <w:color w:val="000000"/>
        </w:rPr>
        <w:t xml:space="preserve">before </w:t>
      </w:r>
      <w:r>
        <w:rPr>
          <w:rFonts w:ascii="Arial" w:eastAsiaTheme="minorHAnsi" w:hAnsi="Arial" w:cs="Arial"/>
          <w:color w:val="000000"/>
        </w:rPr>
        <w:t>joining</w:t>
      </w:r>
      <w:r w:rsidR="002D4F74" w:rsidRPr="002D4F74">
        <w:rPr>
          <w:rFonts w:ascii="Arial" w:eastAsiaTheme="minorHAnsi" w:hAnsi="Arial" w:cs="Arial"/>
          <w:color w:val="000000"/>
        </w:rPr>
        <w:t xml:space="preserve"> Be</w:t>
      </w:r>
      <w:r w:rsidR="00054A82">
        <w:rPr>
          <w:rFonts w:ascii="Arial" w:eastAsiaTheme="minorHAnsi" w:hAnsi="Arial" w:cs="Arial"/>
          <w:color w:val="000000"/>
        </w:rPr>
        <w:t xml:space="preserve">chtel’s Legal Department. 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color w:val="000000"/>
        </w:rPr>
      </w:pPr>
      <w:r w:rsidRPr="002D4F74">
        <w:rPr>
          <w:rFonts w:ascii="Arial" w:eastAsiaTheme="minorHAnsi" w:hAnsi="Arial" w:cs="Arial"/>
          <w:b/>
          <w:bCs/>
          <w:iCs/>
          <w:color w:val="000000"/>
        </w:rPr>
        <w:t>Education and Professional Affiliations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54A82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Masters in Science, Civil and Environmental Engineering, Construction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="00137892">
        <w:rPr>
          <w:rFonts w:ascii="Arial" w:eastAsiaTheme="minorHAnsi" w:hAnsi="Arial" w:cs="Arial"/>
          <w:color w:val="000000"/>
        </w:rPr>
        <w:t>Engineering and Management,</w:t>
      </w:r>
      <w:r w:rsidRPr="002D4F74">
        <w:rPr>
          <w:rFonts w:ascii="Arial" w:eastAsiaTheme="minorHAnsi" w:hAnsi="Arial" w:cs="Arial"/>
          <w:color w:val="000000"/>
        </w:rPr>
        <w:t xml:space="preserve"> </w:t>
      </w:r>
      <w:r w:rsidRPr="00EC452D">
        <w:rPr>
          <w:rFonts w:ascii="Arial" w:eastAsiaTheme="minorHAnsi" w:hAnsi="Arial" w:cs="Arial"/>
          <w:bCs/>
          <w:color w:val="000000"/>
        </w:rPr>
        <w:t>Stanford University</w:t>
      </w:r>
      <w:r w:rsidRPr="002D4F74">
        <w:rPr>
          <w:rFonts w:ascii="Arial" w:eastAsiaTheme="minorHAnsi" w:hAnsi="Arial" w:cs="Arial"/>
          <w:color w:val="000000"/>
        </w:rPr>
        <w:t xml:space="preserve"> </w:t>
      </w:r>
    </w:p>
    <w:p w:rsidR="00137892" w:rsidRDefault="00137892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54A82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Bachelors of Science, Civil Structural Engineering, Universidad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proofErr w:type="spellStart"/>
      <w:r w:rsidRPr="002D4F74">
        <w:rPr>
          <w:rFonts w:ascii="Arial" w:eastAsiaTheme="minorHAnsi" w:hAnsi="Arial" w:cs="Arial"/>
          <w:color w:val="000000"/>
        </w:rPr>
        <w:t>Metropolitana</w:t>
      </w:r>
      <w:proofErr w:type="spellEnd"/>
      <w:r w:rsidRPr="002D4F74">
        <w:rPr>
          <w:rFonts w:ascii="Arial" w:eastAsiaTheme="minorHAnsi" w:hAnsi="Arial" w:cs="Arial"/>
          <w:color w:val="000000"/>
        </w:rPr>
        <w:t xml:space="preserve"> </w:t>
      </w:r>
    </w:p>
    <w:p w:rsidR="002D4F74" w:rsidRP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Caracas, Venezuela</w:t>
      </w:r>
    </w:p>
    <w:p w:rsidR="005C41A2" w:rsidRDefault="005C41A2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054A82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Professional Engineer</w:t>
      </w:r>
      <w:r w:rsidR="005C41A2">
        <w:rPr>
          <w:rFonts w:ascii="Arial" w:eastAsiaTheme="minorHAnsi" w:hAnsi="Arial" w:cs="Arial"/>
          <w:color w:val="000000"/>
        </w:rPr>
        <w:t xml:space="preserve"> Licensee</w:t>
      </w:r>
      <w:r w:rsidRPr="002D4F74">
        <w:rPr>
          <w:rFonts w:ascii="Arial" w:eastAsiaTheme="minorHAnsi" w:hAnsi="Arial" w:cs="Arial"/>
          <w:color w:val="000000"/>
        </w:rPr>
        <w:t xml:space="preserve"> </w:t>
      </w: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 w:rsidRPr="002D4F74">
        <w:rPr>
          <w:rFonts w:ascii="Arial" w:eastAsiaTheme="minorHAnsi" w:hAnsi="Arial" w:cs="Arial"/>
          <w:color w:val="000000"/>
        </w:rPr>
        <w:t>Venezuelan National School of Engineers</w:t>
      </w:r>
      <w:r w:rsidR="00054A82">
        <w:rPr>
          <w:rFonts w:ascii="Arial" w:eastAsiaTheme="minorHAnsi" w:hAnsi="Arial" w:cs="Arial"/>
          <w:color w:val="000000"/>
        </w:rPr>
        <w:t xml:space="preserve"> </w:t>
      </w:r>
      <w:r w:rsidRPr="002D4F74">
        <w:rPr>
          <w:rFonts w:ascii="Arial" w:eastAsiaTheme="minorHAnsi" w:hAnsi="Arial" w:cs="Arial"/>
          <w:color w:val="000000"/>
        </w:rPr>
        <w:t>Licensee</w:t>
      </w:r>
    </w:p>
    <w:p w:rsidR="00ED3541" w:rsidRDefault="00ED3541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137892" w:rsidRDefault="002C5DA3" w:rsidP="00ED354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Fluent in Spanish</w:t>
      </w:r>
    </w:p>
    <w:p w:rsidR="00ED3541" w:rsidRDefault="00ED3541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p w:rsidR="002D4F74" w:rsidRDefault="002D4F74" w:rsidP="002D4F7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</w:rPr>
      </w:pPr>
    </w:p>
    <w:sectPr w:rsidR="002D4F74" w:rsidSect="0084315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304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F21" w:rsidRDefault="00FF1F21" w:rsidP="00494543">
      <w:pPr>
        <w:spacing w:after="0" w:line="240" w:lineRule="auto"/>
      </w:pPr>
      <w:r>
        <w:separator/>
      </w:r>
    </w:p>
  </w:endnote>
  <w:endnote w:type="continuationSeparator" w:id="0">
    <w:p w:rsidR="00FF1F21" w:rsidRDefault="00FF1F21" w:rsidP="0049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5054"/>
      <w:docPartObj>
        <w:docPartGallery w:val="Page Numbers (Bottom of Page)"/>
        <w:docPartUnique/>
      </w:docPartObj>
    </w:sdtPr>
    <w:sdtEndPr/>
    <w:sdtContent>
      <w:p w:rsidR="0026572E" w:rsidRDefault="00A63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F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572E" w:rsidRDefault="00265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2E" w:rsidRDefault="00FF1F21">
    <w:pPr>
      <w:pStyle w:val="Footer"/>
    </w:pPr>
    <w:r>
      <w:rPr>
        <w:noProof/>
      </w:rPr>
      <w:pict>
        <v:group id="_x0000_s2104" style="position:absolute;margin-left:-24pt;margin-top:-9.8pt;width:517.1pt;height:33.8pt;z-index:251658240" coordorigin="963,14624" coordsize="10342,6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5" type="#_x0000_t32" style="position:absolute;left:963;top:14624;width:10342;height:0" o:connectortype="straight" strokecolor="#4f81bd [3204]" strokeweight="1.5pt">
            <v:shadow type="perspective" color="#243f60 [1604]" opacity=".5" offset="1pt" offset2="-1p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106" type="#_x0000_t202" style="position:absolute;left:1050;top:14948;width:10014;height:352" filled="f" stroked="f">
            <v:textbox style="mso-next-textbox:#_x0000_s2106" inset="0,0,0,0">
              <w:txbxContent>
                <w:p w:rsidR="0026572E" w:rsidRPr="00020020" w:rsidRDefault="0026572E" w:rsidP="0026572E">
                  <w:pPr>
                    <w:jc w:val="center"/>
                    <w:rPr>
                      <w:rFonts w:ascii="Tahoma" w:hAnsi="Tahoma" w:cs="Tahoma"/>
                      <w:color w:val="33362D"/>
                      <w:spacing w:val="-2"/>
                      <w:sz w:val="20"/>
                    </w:rPr>
                  </w:pPr>
                  <w:r>
                    <w:rPr>
                      <w:rFonts w:ascii="Tahoma" w:hAnsi="Tahoma" w:cs="Tahoma"/>
                      <w:color w:val="33362D"/>
                      <w:spacing w:val="-2"/>
                      <w:sz w:val="20"/>
                    </w:rPr>
                    <w:t>P.O. Box 475241 San Francisco CA 94147</w:t>
                  </w:r>
                  <w:r w:rsidRPr="00020020">
                    <w:rPr>
                      <w:rFonts w:ascii="Tahoma" w:hAnsi="Tahoma" w:cs="Tahoma"/>
                      <w:color w:val="33362D"/>
                      <w:spacing w:val="-2"/>
                      <w:sz w:val="20"/>
                    </w:rPr>
                    <w:t xml:space="preserve"> </w:t>
                  </w:r>
                  <w:r w:rsidRPr="00BD02F8">
                    <w:rPr>
                      <w:rFonts w:ascii="Tahoma" w:hAnsi="Tahoma" w:cs="Tahoma"/>
                      <w:color w:val="0070C0"/>
                      <w:spacing w:val="-2"/>
                      <w:sz w:val="20"/>
                    </w:rPr>
                    <w:t xml:space="preserve">| </w:t>
                  </w:r>
                  <w:r w:rsidRPr="00020020">
                    <w:rPr>
                      <w:rFonts w:ascii="Tahoma" w:hAnsi="Tahoma" w:cs="Tahoma"/>
                      <w:color w:val="33362D"/>
                      <w:spacing w:val="-2"/>
                      <w:sz w:val="20"/>
                    </w:rPr>
                    <w:t>P: 415.203.9941 |</w:t>
                  </w:r>
                  <w:r w:rsidRPr="00020020">
                    <w:rPr>
                      <w:rFonts w:ascii="Tahoma" w:hAnsi="Tahoma" w:cs="Tahoma"/>
                      <w:color w:val="ED1C24"/>
                      <w:spacing w:val="-2"/>
                      <w:sz w:val="20"/>
                    </w:rPr>
                    <w:t xml:space="preserve"> </w:t>
                  </w:r>
                  <w:r w:rsidRPr="005A7480">
                    <w:rPr>
                      <w:rFonts w:ascii="Tahoma" w:hAnsi="Tahoma" w:cs="Tahoma"/>
                      <w:spacing w:val="-2"/>
                      <w:sz w:val="20"/>
                    </w:rPr>
                    <w:t>F: 415.666.3058</w:t>
                  </w:r>
                  <w:r w:rsidRPr="00020020">
                    <w:rPr>
                      <w:rFonts w:ascii="Tahoma" w:hAnsi="Tahoma" w:cs="Tahoma"/>
                      <w:color w:val="33362D"/>
                      <w:spacing w:val="-2"/>
                      <w:sz w:val="20"/>
                    </w:rPr>
                    <w:t xml:space="preserve"> |</w:t>
                  </w:r>
                  <w:r w:rsidRPr="00BD02F8">
                    <w:rPr>
                      <w:rFonts w:ascii="Tahoma" w:hAnsi="Tahoma" w:cs="Tahoma"/>
                      <w:color w:val="0070C0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3362D"/>
                      <w:spacing w:val="-2"/>
                      <w:sz w:val="20"/>
                    </w:rPr>
                    <w:t>www.gflconsulting.com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F21" w:rsidRDefault="00FF1F21" w:rsidP="00494543">
      <w:pPr>
        <w:spacing w:after="0" w:line="240" w:lineRule="auto"/>
      </w:pPr>
      <w:r>
        <w:separator/>
      </w:r>
    </w:p>
  </w:footnote>
  <w:footnote w:type="continuationSeparator" w:id="0">
    <w:p w:rsidR="00FF1F21" w:rsidRDefault="00FF1F21" w:rsidP="00494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43" w:rsidRDefault="00494543">
    <w:pPr>
      <w:pStyle w:val="Header"/>
    </w:pPr>
  </w:p>
  <w:p w:rsidR="00494543" w:rsidRDefault="0084315E" w:rsidP="0084315E">
    <w:pPr>
      <w:pStyle w:val="Header"/>
      <w:ind w:left="-180"/>
    </w:pPr>
    <w:r w:rsidRPr="0026572E">
      <w:rPr>
        <w:noProof/>
      </w:rPr>
      <w:drawing>
        <wp:inline distT="0" distB="0" distL="0" distR="0" wp14:anchorId="2F1C1488" wp14:editId="634C84A3">
          <wp:extent cx="1209675" cy="1209675"/>
          <wp:effectExtent l="19050" t="0" r="9525" b="0"/>
          <wp:docPr id="2" name="Picture 2" descr="C:\Users\GLuzardo\Trabajo\GFL\Marketing\Logo\jpeg\LogoColorTextBel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uzardo\Trabajo\GFL\Marketing\Logo\jpeg\LogoColorTextBel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72E" w:rsidRDefault="0026572E" w:rsidP="0084315E">
    <w:pPr>
      <w:pStyle w:val="Header"/>
      <w:ind w:left="-270"/>
    </w:pPr>
    <w:r w:rsidRPr="0026572E">
      <w:rPr>
        <w:noProof/>
      </w:rPr>
      <w:drawing>
        <wp:inline distT="0" distB="0" distL="0" distR="0" wp14:anchorId="0AE16BD7" wp14:editId="04F2DF91">
          <wp:extent cx="1209675" cy="1209675"/>
          <wp:effectExtent l="19050" t="0" r="9525" b="0"/>
          <wp:docPr id="1" name="Picture 1" descr="C:\Users\GLuzardo\Trabajo\GFL\Marketing\Logo\jpeg\LogoColorTextBelow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uzardo\Trabajo\GFL\Marketing\Logo\jpeg\LogoColorTextBelow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B6B37"/>
    <w:multiLevelType w:val="hybridMultilevel"/>
    <w:tmpl w:val="180A80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439091E"/>
    <w:multiLevelType w:val="hybridMultilevel"/>
    <w:tmpl w:val="6B4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F76"/>
    <w:multiLevelType w:val="hybridMultilevel"/>
    <w:tmpl w:val="DDDE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CAE"/>
    <w:multiLevelType w:val="hybridMultilevel"/>
    <w:tmpl w:val="F90CD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5298F"/>
    <w:multiLevelType w:val="hybridMultilevel"/>
    <w:tmpl w:val="A34C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228E4"/>
    <w:multiLevelType w:val="hybridMultilevel"/>
    <w:tmpl w:val="0A8038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E72324"/>
    <w:multiLevelType w:val="hybridMultilevel"/>
    <w:tmpl w:val="7EE458CC"/>
    <w:lvl w:ilvl="0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color w:val="000000"/>
        </w:rPr>
      </w:lvl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107"/>
    <o:shapelayout v:ext="edit">
      <o:idmap v:ext="edit" data="2"/>
      <o:rules v:ext="edit">
        <o:r id="V:Rule1" type="connector" idref="#_x0000_s210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480"/>
    <w:rsid w:val="00020020"/>
    <w:rsid w:val="00054A82"/>
    <w:rsid w:val="00091D60"/>
    <w:rsid w:val="000F5282"/>
    <w:rsid w:val="00137892"/>
    <w:rsid w:val="00157261"/>
    <w:rsid w:val="001F10B8"/>
    <w:rsid w:val="00210A20"/>
    <w:rsid w:val="0023635E"/>
    <w:rsid w:val="0026572E"/>
    <w:rsid w:val="002661EA"/>
    <w:rsid w:val="00287FB8"/>
    <w:rsid w:val="002C0220"/>
    <w:rsid w:val="002C5DA3"/>
    <w:rsid w:val="002D4F74"/>
    <w:rsid w:val="00344F92"/>
    <w:rsid w:val="003721AD"/>
    <w:rsid w:val="003729D7"/>
    <w:rsid w:val="003937A5"/>
    <w:rsid w:val="003A6D86"/>
    <w:rsid w:val="003E1F23"/>
    <w:rsid w:val="00460959"/>
    <w:rsid w:val="00472A23"/>
    <w:rsid w:val="00494543"/>
    <w:rsid w:val="004E06C5"/>
    <w:rsid w:val="005402CD"/>
    <w:rsid w:val="005A7480"/>
    <w:rsid w:val="005C41A2"/>
    <w:rsid w:val="00604C48"/>
    <w:rsid w:val="00624186"/>
    <w:rsid w:val="00666A86"/>
    <w:rsid w:val="006B2A63"/>
    <w:rsid w:val="006B5673"/>
    <w:rsid w:val="007017A1"/>
    <w:rsid w:val="00703F67"/>
    <w:rsid w:val="00736F8D"/>
    <w:rsid w:val="007A195C"/>
    <w:rsid w:val="007B7CF0"/>
    <w:rsid w:val="007C7E72"/>
    <w:rsid w:val="0084315E"/>
    <w:rsid w:val="008D148B"/>
    <w:rsid w:val="008E51E2"/>
    <w:rsid w:val="009014E5"/>
    <w:rsid w:val="00991B50"/>
    <w:rsid w:val="00A42DA0"/>
    <w:rsid w:val="00A6395D"/>
    <w:rsid w:val="00A67906"/>
    <w:rsid w:val="00A743D4"/>
    <w:rsid w:val="00AD7563"/>
    <w:rsid w:val="00B35190"/>
    <w:rsid w:val="00B460DA"/>
    <w:rsid w:val="00B6511A"/>
    <w:rsid w:val="00BD02F8"/>
    <w:rsid w:val="00C60412"/>
    <w:rsid w:val="00CA608A"/>
    <w:rsid w:val="00D1029C"/>
    <w:rsid w:val="00D601D9"/>
    <w:rsid w:val="00E0268C"/>
    <w:rsid w:val="00E64332"/>
    <w:rsid w:val="00E65F9C"/>
    <w:rsid w:val="00E729D8"/>
    <w:rsid w:val="00E879CE"/>
    <w:rsid w:val="00EA2541"/>
    <w:rsid w:val="00EC452D"/>
    <w:rsid w:val="00ED3541"/>
    <w:rsid w:val="00F01514"/>
    <w:rsid w:val="00F217CB"/>
    <w:rsid w:val="00F36B3C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43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54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7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94543"/>
  </w:style>
  <w:style w:type="paragraph" w:styleId="Footer">
    <w:name w:val="footer"/>
    <w:basedOn w:val="Normal"/>
    <w:link w:val="FooterChar"/>
    <w:uiPriority w:val="99"/>
    <w:unhideWhenUsed/>
    <w:rsid w:val="004945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94543"/>
  </w:style>
  <w:style w:type="character" w:customStyle="1" w:styleId="Heading1Char">
    <w:name w:val="Heading 1 Char"/>
    <w:basedOn w:val="DefaultParagraphFont"/>
    <w:link w:val="Heading1"/>
    <w:uiPriority w:val="99"/>
    <w:rsid w:val="00494543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rsid w:val="00494543"/>
    <w:pPr>
      <w:spacing w:before="200" w:after="0" w:line="300" w:lineRule="auto"/>
    </w:pPr>
    <w:rPr>
      <w:rFonts w:asciiTheme="minorHAnsi" w:eastAsiaTheme="minorEastAsia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94543"/>
    <w:rPr>
      <w:rFonts w:eastAsiaTheme="minorEastAsia"/>
    </w:rPr>
  </w:style>
  <w:style w:type="paragraph" w:customStyle="1" w:styleId="Address">
    <w:name w:val="Address"/>
    <w:basedOn w:val="Normal"/>
    <w:rsid w:val="00494543"/>
    <w:pPr>
      <w:spacing w:after="0" w:line="300" w:lineRule="auto"/>
    </w:pPr>
    <w:rPr>
      <w:rFonts w:asciiTheme="minorHAnsi" w:eastAsiaTheme="minorEastAsia" w:hAnsiTheme="minorHAnsi" w:cstheme="minorBidi"/>
      <w:sz w:val="20"/>
    </w:rPr>
  </w:style>
  <w:style w:type="paragraph" w:customStyle="1" w:styleId="DateandRecipient">
    <w:name w:val="Date and Recipient"/>
    <w:basedOn w:val="Normal"/>
    <w:rsid w:val="00494543"/>
    <w:pPr>
      <w:spacing w:before="400" w:after="0" w:line="300" w:lineRule="auto"/>
    </w:pPr>
    <w:rPr>
      <w:rFonts w:asciiTheme="minorHAnsi" w:eastAsiaTheme="minorEastAsia" w:hAnsiTheme="minorHAnsi" w:cstheme="minorBidi"/>
      <w:color w:val="404040" w:themeColor="text1" w:themeTint="BF"/>
    </w:rPr>
  </w:style>
  <w:style w:type="paragraph" w:styleId="Closing">
    <w:name w:val="Closing"/>
    <w:basedOn w:val="Normal"/>
    <w:link w:val="ClosingChar"/>
    <w:unhideWhenUsed/>
    <w:rsid w:val="00494543"/>
    <w:pPr>
      <w:spacing w:before="200" w:after="0" w:line="300" w:lineRule="auto"/>
    </w:pPr>
    <w:rPr>
      <w:rFonts w:asciiTheme="minorHAnsi" w:eastAsiaTheme="minorEastAsia" w:hAnsiTheme="minorHAnsi" w:cstheme="minorBidi"/>
    </w:rPr>
  </w:style>
  <w:style w:type="character" w:customStyle="1" w:styleId="ClosingChar">
    <w:name w:val="Closing Char"/>
    <w:basedOn w:val="DefaultParagraphFont"/>
    <w:link w:val="Closing"/>
    <w:rsid w:val="00494543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BD02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uzardo\AppData\Local\Temp\TS010377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2CD3-D24E-46FE-AAED-2672001F2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2711D-F85F-454E-923C-D7CBA45D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TS010377022.dotx</Template>
  <TotalTime>86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GLuzardo</dc:creator>
  <cp:lastModifiedBy>Jerry Dow</cp:lastModifiedBy>
  <cp:revision>16</cp:revision>
  <cp:lastPrinted>2012-05-12T00:15:00Z</cp:lastPrinted>
  <dcterms:created xsi:type="dcterms:W3CDTF">2012-02-07T19:23:00Z</dcterms:created>
  <dcterms:modified xsi:type="dcterms:W3CDTF">2012-08-15T18:30:00Z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TC103770229990</vt:lpwstr>
  </property>
</Properties>
</file>